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F4006">
        <w:rPr>
          <w:b/>
          <w:sz w:val="26"/>
          <w:szCs w:val="26"/>
        </w:rPr>
        <w:t>4</w:t>
      </w:r>
      <w:r w:rsidR="00F97D9F">
        <w:rPr>
          <w:b/>
          <w:sz w:val="26"/>
          <w:szCs w:val="26"/>
        </w:rPr>
        <w:t>3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2872F7">
        <w:rPr>
          <w:sz w:val="26"/>
          <w:szCs w:val="26"/>
        </w:rPr>
        <w:t>31</w:t>
      </w:r>
      <w:r w:rsidR="00E10FC4" w:rsidRPr="00E40BDB">
        <w:rPr>
          <w:sz w:val="26"/>
          <w:szCs w:val="26"/>
        </w:rPr>
        <w:t xml:space="preserve"> </w:t>
      </w:r>
      <w:r w:rsidR="00AF4507">
        <w:rPr>
          <w:sz w:val="26"/>
          <w:szCs w:val="26"/>
        </w:rPr>
        <w:t>марта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872F7">
        <w:rPr>
          <w:bCs/>
          <w:sz w:val="26"/>
          <w:szCs w:val="26"/>
        </w:rPr>
        <w:t>02 апреля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  <w:r w:rsidR="00887DD3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  <w:r w:rsidR="00855E0A" w:rsidRPr="00855E0A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F97D9F" w:rsidRDefault="00E33F58" w:rsidP="00271265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F97D9F" w:rsidRPr="00F97D9F">
        <w:rPr>
          <w:spacing w:val="-2"/>
          <w:sz w:val="26"/>
          <w:szCs w:val="26"/>
        </w:rPr>
        <w:t xml:space="preserve">Об утверждении внутреннего документа Общества: Стандарта </w:t>
      </w:r>
      <w:proofErr w:type="gramStart"/>
      <w:r w:rsidR="00F97D9F" w:rsidRPr="00F97D9F">
        <w:rPr>
          <w:spacing w:val="-2"/>
          <w:sz w:val="26"/>
          <w:szCs w:val="26"/>
        </w:rPr>
        <w:t>бизнес-планирования</w:t>
      </w:r>
      <w:proofErr w:type="gramEnd"/>
      <w:r w:rsidR="00F97D9F" w:rsidRPr="00F97D9F">
        <w:rPr>
          <w:spacing w:val="-2"/>
          <w:sz w:val="26"/>
          <w:szCs w:val="26"/>
        </w:rPr>
        <w:t xml:space="preserve"> ОАО «Севкавказэнерго».</w:t>
      </w:r>
    </w:p>
    <w:p w:rsidR="00271265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F97D9F" w:rsidRPr="00F97D9F">
        <w:rPr>
          <w:spacing w:val="-2"/>
          <w:sz w:val="26"/>
          <w:szCs w:val="26"/>
        </w:rPr>
        <w:t>О рассмотрении отчета  единоличного исполнительного органа о выполнении решений, принятых на заседаниях Совета директоров Общества в 4 квартале 2014 года.</w:t>
      </w:r>
    </w:p>
    <w:p w:rsidR="00F97D9F" w:rsidRPr="00F97D9F" w:rsidRDefault="00F97D9F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F97D9F">
        <w:rPr>
          <w:bCs/>
          <w:sz w:val="26"/>
          <w:szCs w:val="26"/>
        </w:rPr>
        <w:tab/>
        <w:t>Об утверждении скорректированного бизнес-плана  Общества, включающего инвестиционную программу, на 2015 год.</w:t>
      </w:r>
    </w:p>
    <w:p w:rsidR="00F97D9F" w:rsidRDefault="00F97D9F" w:rsidP="00F97D9F">
      <w:pPr>
        <w:tabs>
          <w:tab w:val="left" w:pos="426"/>
        </w:tabs>
        <w:jc w:val="both"/>
        <w:rPr>
          <w:b/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F97D9F" w:rsidRPr="00F97D9F" w:rsidRDefault="00A370CB" w:rsidP="00F97D9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F97D9F" w:rsidRPr="00F97D9F">
        <w:rPr>
          <w:spacing w:val="-2"/>
          <w:sz w:val="26"/>
          <w:szCs w:val="26"/>
        </w:rPr>
        <w:t xml:space="preserve">Об утверждении внутреннего документа Общества: Стандарта </w:t>
      </w:r>
      <w:proofErr w:type="gramStart"/>
      <w:r w:rsidR="00F97D9F" w:rsidRPr="00F97D9F">
        <w:rPr>
          <w:spacing w:val="-2"/>
          <w:sz w:val="26"/>
          <w:szCs w:val="26"/>
        </w:rPr>
        <w:t>бизнес-планирования</w:t>
      </w:r>
      <w:proofErr w:type="gramEnd"/>
      <w:r w:rsidR="00F97D9F" w:rsidRPr="00F97D9F">
        <w:rPr>
          <w:spacing w:val="-2"/>
          <w:sz w:val="26"/>
          <w:szCs w:val="26"/>
        </w:rPr>
        <w:t xml:space="preserve"> ОАО «Севкавказэнерго».</w:t>
      </w:r>
    </w:p>
    <w:p w:rsidR="00A6086A" w:rsidRDefault="00A370CB" w:rsidP="00AF450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F97D9F" w:rsidRPr="00F97D9F" w:rsidRDefault="00F97D9F" w:rsidP="00F97D9F">
      <w:pPr>
        <w:widowControl w:val="0"/>
        <w:tabs>
          <w:tab w:val="left" w:pos="284"/>
          <w:tab w:val="left" w:pos="567"/>
        </w:tabs>
        <w:spacing w:line="228" w:lineRule="auto"/>
        <w:ind w:firstLine="709"/>
        <w:jc w:val="both"/>
        <w:rPr>
          <w:sz w:val="26"/>
          <w:szCs w:val="26"/>
        </w:rPr>
      </w:pPr>
      <w:r w:rsidRPr="00F97D9F">
        <w:rPr>
          <w:sz w:val="26"/>
          <w:szCs w:val="26"/>
        </w:rPr>
        <w:t xml:space="preserve">Утвердить Стандарт и Регламент </w:t>
      </w:r>
      <w:proofErr w:type="gramStart"/>
      <w:r w:rsidRPr="00F97D9F">
        <w:rPr>
          <w:sz w:val="26"/>
          <w:szCs w:val="26"/>
        </w:rPr>
        <w:t>бизнес-планирования</w:t>
      </w:r>
      <w:proofErr w:type="gramEnd"/>
      <w:r w:rsidRPr="00F97D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ОАО </w:t>
      </w:r>
      <w:r w:rsidRPr="00F97D9F">
        <w:rPr>
          <w:sz w:val="26"/>
          <w:szCs w:val="26"/>
        </w:rPr>
        <w:t>«Севкавказэнерго» в новой редакции согласно Приложениям № 1, 2 к настоящему решению Совета директоров.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F97D9F" w:rsidRDefault="00A3574A" w:rsidP="00FF1CF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lastRenderedPageBreak/>
        <w:t>Вопрос №2:</w:t>
      </w:r>
      <w:r w:rsidR="00F97D9F">
        <w:rPr>
          <w:b/>
          <w:bCs/>
          <w:color w:val="000000"/>
          <w:sz w:val="26"/>
          <w:szCs w:val="26"/>
        </w:rPr>
        <w:tab/>
      </w:r>
      <w:r w:rsidR="00F97D9F" w:rsidRPr="00F97D9F">
        <w:rPr>
          <w:spacing w:val="-2"/>
          <w:sz w:val="26"/>
          <w:szCs w:val="26"/>
        </w:rPr>
        <w:t>О рассмотрении отчета  единоличного исполнительного органа о выполнении решений, принятых на заседаниях Совета директоров Общества в 4 квартале 2014 года.</w:t>
      </w:r>
    </w:p>
    <w:p w:rsidR="00A6086A" w:rsidRDefault="00A370CB" w:rsidP="00FF1CFF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F97D9F" w:rsidRPr="00F97D9F" w:rsidRDefault="00F97D9F" w:rsidP="00F97D9F">
      <w:pPr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97D9F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F97D9F">
        <w:rPr>
          <w:bCs/>
          <w:sz w:val="26"/>
          <w:szCs w:val="26"/>
        </w:rPr>
        <w:t>Принять к сведению отчет Генерального директора Общества о выполнении решений, принятых на заседаниях Совета директоров Общества в 4 квартале 2014 года, в соответствии с Приложением № 3 к настоящему решению Совета директоров.</w:t>
      </w:r>
    </w:p>
    <w:p w:rsidR="00F97D9F" w:rsidRPr="00F97D9F" w:rsidRDefault="00F97D9F" w:rsidP="00F97D9F">
      <w:pPr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F97D9F">
        <w:rPr>
          <w:bCs/>
          <w:sz w:val="26"/>
          <w:szCs w:val="26"/>
        </w:rPr>
        <w:t>Генеральному директору Общества обеспечить ежеквартальное представление на рассмотрение Советом директоров Общества, в составе отчета Единоличного исполнительного органа Общества о выполнении решений, выданных Советом директоров Общества, следующей информации:</w:t>
      </w:r>
    </w:p>
    <w:p w:rsidR="00F97D9F" w:rsidRPr="00F97D9F" w:rsidRDefault="00F97D9F" w:rsidP="00F97D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F97D9F">
        <w:rPr>
          <w:bCs/>
          <w:sz w:val="26"/>
          <w:szCs w:val="26"/>
        </w:rPr>
        <w:t>- о проверках внешних надзорных и контрольных органов и мерах, принятых менеджментом по устранению выявленных нарушений и недостатков;</w:t>
      </w:r>
    </w:p>
    <w:p w:rsidR="00F97D9F" w:rsidRDefault="00F97D9F" w:rsidP="002872F7">
      <w:pPr>
        <w:tabs>
          <w:tab w:val="left" w:pos="567"/>
          <w:tab w:val="left" w:pos="851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2872F7">
        <w:rPr>
          <w:bCs/>
          <w:sz w:val="26"/>
          <w:szCs w:val="26"/>
        </w:rPr>
        <w:t>о</w:t>
      </w:r>
      <w:r w:rsidR="002872F7">
        <w:rPr>
          <w:bCs/>
          <w:sz w:val="26"/>
          <w:szCs w:val="26"/>
        </w:rPr>
        <w:tab/>
      </w:r>
      <w:r w:rsidRPr="00F97D9F">
        <w:rPr>
          <w:bCs/>
          <w:sz w:val="26"/>
          <w:szCs w:val="26"/>
        </w:rPr>
        <w:t>фактах жалоб участников закупочных процедур, предписаниях и решениях ФАС, и мерах, принятых менеджментом по устранению выявленных нарушений и недостатков в области закупочных процедур.</w:t>
      </w:r>
    </w:p>
    <w:p w:rsidR="00A370CB" w:rsidRPr="00BE195F" w:rsidRDefault="00F97D9F" w:rsidP="00F97D9F">
      <w:pPr>
        <w:tabs>
          <w:tab w:val="left" w:pos="567"/>
        </w:tabs>
        <w:jc w:val="both"/>
        <w:rPr>
          <w:b/>
          <w:sz w:val="26"/>
          <w:szCs w:val="26"/>
        </w:rPr>
      </w:pPr>
      <w:r w:rsidRPr="00F97D9F">
        <w:rPr>
          <w:bCs/>
          <w:sz w:val="26"/>
          <w:szCs w:val="26"/>
        </w:rPr>
        <w:t xml:space="preserve"> </w:t>
      </w:r>
      <w:r w:rsidR="00A370CB"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6358A1" w:rsidRDefault="002872F7" w:rsidP="002872F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6358A1" w:rsidRPr="006358A1">
        <w:rPr>
          <w:spacing w:val="-2"/>
          <w:sz w:val="26"/>
          <w:szCs w:val="26"/>
        </w:rPr>
        <w:t>Об утверждении скорректированного бизнес-плана  Общества, включающего инвестиционную программу, на 2015 год.</w:t>
      </w:r>
    </w:p>
    <w:p w:rsidR="002872F7" w:rsidRDefault="002872F7" w:rsidP="002872F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6358A1" w:rsidRPr="006358A1" w:rsidRDefault="006358A1" w:rsidP="006358A1">
      <w:pPr>
        <w:widowControl w:val="0"/>
        <w:ind w:firstLine="708"/>
        <w:rPr>
          <w:b/>
          <w:bCs/>
          <w:sz w:val="26"/>
          <w:szCs w:val="26"/>
        </w:rPr>
      </w:pPr>
      <w:r w:rsidRPr="006358A1">
        <w:rPr>
          <w:sz w:val="26"/>
          <w:szCs w:val="26"/>
        </w:rPr>
        <w:t>Перенести рассмотрение вопроса на более поздний срок.</w:t>
      </w:r>
    </w:p>
    <w:p w:rsidR="002872F7" w:rsidRPr="00BE195F" w:rsidRDefault="002872F7" w:rsidP="006358A1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BE195F">
        <w:rPr>
          <w:b/>
          <w:sz w:val="26"/>
          <w:szCs w:val="26"/>
        </w:rPr>
        <w:t>Итоги голосования: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2872F7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4E6522" w:rsidRDefault="004E6522" w:rsidP="00BE65BC">
      <w:pPr>
        <w:jc w:val="both"/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BD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A2A85"/>
    <w:rsid w:val="003B5945"/>
    <w:rsid w:val="003C45C6"/>
    <w:rsid w:val="003D4ED6"/>
    <w:rsid w:val="004206CA"/>
    <w:rsid w:val="0043035B"/>
    <w:rsid w:val="004473C9"/>
    <w:rsid w:val="0046563B"/>
    <w:rsid w:val="00476185"/>
    <w:rsid w:val="004C7E6A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358A1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8224FB"/>
    <w:rsid w:val="00823B94"/>
    <w:rsid w:val="008519A4"/>
    <w:rsid w:val="00855E0A"/>
    <w:rsid w:val="00887DD3"/>
    <w:rsid w:val="008A3AD0"/>
    <w:rsid w:val="008D72DD"/>
    <w:rsid w:val="008E218B"/>
    <w:rsid w:val="008E7FB8"/>
    <w:rsid w:val="00900864"/>
    <w:rsid w:val="0091225F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64C0-F3A5-470F-8622-A774866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6</cp:revision>
  <cp:lastPrinted>2014-10-27T12:17:00Z</cp:lastPrinted>
  <dcterms:created xsi:type="dcterms:W3CDTF">2015-02-26T12:04:00Z</dcterms:created>
  <dcterms:modified xsi:type="dcterms:W3CDTF">2015-04-02T15:30:00Z</dcterms:modified>
</cp:coreProperties>
</file>