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9C54D3">
        <w:rPr>
          <w:b/>
          <w:sz w:val="26"/>
          <w:szCs w:val="26"/>
        </w:rPr>
        <w:t>148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050EA3">
        <w:rPr>
          <w:sz w:val="26"/>
          <w:szCs w:val="26"/>
        </w:rPr>
        <w:t>2</w:t>
      </w:r>
      <w:r w:rsidR="00B4385A">
        <w:rPr>
          <w:sz w:val="26"/>
          <w:szCs w:val="26"/>
        </w:rPr>
        <w:t>2</w:t>
      </w:r>
      <w:r w:rsidR="00050EA3">
        <w:rPr>
          <w:sz w:val="26"/>
          <w:szCs w:val="26"/>
        </w:rPr>
        <w:t xml:space="preserve"> </w:t>
      </w:r>
      <w:r w:rsidR="00B4385A">
        <w:rPr>
          <w:sz w:val="26"/>
          <w:szCs w:val="26"/>
        </w:rPr>
        <w:t>июня</w:t>
      </w:r>
      <w:r w:rsidR="00B4385A" w:rsidRPr="00E40BDB">
        <w:rPr>
          <w:sz w:val="26"/>
          <w:szCs w:val="26"/>
        </w:rPr>
        <w:t xml:space="preserve"> </w:t>
      </w:r>
      <w:r w:rsidRPr="00E40BDB">
        <w:rPr>
          <w:sz w:val="26"/>
          <w:szCs w:val="26"/>
        </w:rPr>
        <w:t>201</w:t>
      </w:r>
      <w:r w:rsidR="000F4006">
        <w:rPr>
          <w:sz w:val="26"/>
          <w:szCs w:val="26"/>
        </w:rPr>
        <w:t>5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050EA3">
        <w:rPr>
          <w:bCs/>
          <w:sz w:val="26"/>
          <w:szCs w:val="26"/>
        </w:rPr>
        <w:t xml:space="preserve"> 2</w:t>
      </w:r>
      <w:r w:rsidR="00B4385A">
        <w:rPr>
          <w:bCs/>
          <w:sz w:val="26"/>
          <w:szCs w:val="26"/>
        </w:rPr>
        <w:t>5</w:t>
      </w:r>
      <w:r w:rsidR="00050EA3">
        <w:rPr>
          <w:bCs/>
          <w:sz w:val="26"/>
          <w:szCs w:val="26"/>
        </w:rPr>
        <w:t xml:space="preserve"> </w:t>
      </w:r>
      <w:r w:rsidR="00B4385A">
        <w:rPr>
          <w:bCs/>
          <w:sz w:val="26"/>
          <w:szCs w:val="26"/>
        </w:rPr>
        <w:t>июня</w:t>
      </w:r>
      <w:r w:rsidR="00B4385A" w:rsidRPr="00E40BDB">
        <w:rPr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201</w:t>
      </w:r>
      <w:r w:rsidR="007A1008">
        <w:rPr>
          <w:bCs/>
          <w:sz w:val="26"/>
          <w:szCs w:val="26"/>
        </w:rPr>
        <w:t>5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</w:p>
    <w:p w:rsidR="00A370CB" w:rsidRPr="00E40BDB" w:rsidRDefault="00A370CB" w:rsidP="00EE17EE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r w:rsidR="00EE17EE" w:rsidRPr="00EE17EE">
        <w:rPr>
          <w:sz w:val="26"/>
          <w:szCs w:val="26"/>
        </w:rPr>
        <w:t>Черментеева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Юлия Петровна</w:t>
      </w:r>
      <w:r w:rsidR="00855E0A">
        <w:rPr>
          <w:sz w:val="26"/>
          <w:szCs w:val="26"/>
        </w:rPr>
        <w:t xml:space="preserve">, </w:t>
      </w:r>
      <w:r w:rsidR="00EE17EE" w:rsidRPr="00EE17EE">
        <w:rPr>
          <w:sz w:val="26"/>
          <w:szCs w:val="26"/>
        </w:rPr>
        <w:t>Аушев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Артур Магометович</w:t>
      </w:r>
      <w:r w:rsidR="00EE17EE">
        <w:rPr>
          <w:sz w:val="26"/>
          <w:szCs w:val="26"/>
        </w:rPr>
        <w:t xml:space="preserve">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EE17EE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>Кирилл Александрович</w:t>
      </w:r>
      <w:r w:rsidR="003B5945">
        <w:rPr>
          <w:sz w:val="26"/>
          <w:szCs w:val="26"/>
        </w:rPr>
        <w:t>,</w:t>
      </w:r>
      <w:r w:rsidR="003B5945" w:rsidRPr="003B5945">
        <w:rPr>
          <w:sz w:val="26"/>
          <w:szCs w:val="26"/>
        </w:rPr>
        <w:t xml:space="preserve">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="003B5945">
        <w:rPr>
          <w:sz w:val="26"/>
          <w:szCs w:val="26"/>
        </w:rPr>
        <w:t xml:space="preserve"> Илья Александрович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EE17EE">
        <w:rPr>
          <w:bCs/>
          <w:sz w:val="26"/>
          <w:szCs w:val="26"/>
        </w:rPr>
        <w:t>а</w:t>
      </w:r>
      <w:r w:rsidRPr="00E40BDB">
        <w:rPr>
          <w:bCs/>
          <w:sz w:val="26"/>
          <w:szCs w:val="26"/>
        </w:rPr>
        <w:t xml:space="preserve"> участие</w:t>
      </w:r>
      <w:r w:rsidR="00F75A26">
        <w:rPr>
          <w:bCs/>
          <w:sz w:val="26"/>
          <w:szCs w:val="26"/>
        </w:rPr>
        <w:t xml:space="preserve"> </w:t>
      </w:r>
      <w:r w:rsidR="00855E0A">
        <w:rPr>
          <w:sz w:val="26"/>
          <w:szCs w:val="26"/>
        </w:rPr>
        <w:t xml:space="preserve">Курлова Анна Юрьевна, </w:t>
      </w:r>
      <w:r w:rsidR="003B5945">
        <w:rPr>
          <w:sz w:val="26"/>
          <w:szCs w:val="26"/>
        </w:rPr>
        <w:t>Исаев Валерий Иванович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C344BE" w:rsidRDefault="00E33F58" w:rsidP="00F97D9F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1.</w:t>
      </w:r>
      <w:r w:rsidR="00101CF4" w:rsidRPr="00BE195F">
        <w:rPr>
          <w:spacing w:val="-2"/>
          <w:sz w:val="26"/>
          <w:szCs w:val="26"/>
        </w:rPr>
        <w:tab/>
      </w:r>
      <w:r w:rsidR="009C54D3" w:rsidRPr="009C54D3">
        <w:rPr>
          <w:spacing w:val="-2"/>
          <w:sz w:val="26"/>
          <w:szCs w:val="26"/>
        </w:rPr>
        <w:t>О рассмотрении отчета единоличного исполнительного органа о выполнении решений, принятых на заседаниях Совета директоров Общества в 1 квартале 2015 года.</w:t>
      </w:r>
    </w:p>
    <w:p w:rsidR="00B4385A" w:rsidRDefault="00E33F58" w:rsidP="00F97D9F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2.</w:t>
      </w:r>
      <w:r w:rsidR="004473C9" w:rsidRPr="00BE195F">
        <w:rPr>
          <w:spacing w:val="-2"/>
          <w:sz w:val="26"/>
          <w:szCs w:val="26"/>
        </w:rPr>
        <w:tab/>
      </w:r>
      <w:r w:rsidR="009C54D3" w:rsidRPr="009C54D3">
        <w:rPr>
          <w:spacing w:val="-2"/>
          <w:sz w:val="26"/>
          <w:szCs w:val="26"/>
        </w:rPr>
        <w:t xml:space="preserve">Об утверждении отчета единоличного исполнительного органа Общества об итогах </w:t>
      </w:r>
      <w:proofErr w:type="gramStart"/>
      <w:r w:rsidR="009C54D3" w:rsidRPr="009C54D3">
        <w:rPr>
          <w:spacing w:val="-2"/>
          <w:sz w:val="26"/>
          <w:szCs w:val="26"/>
        </w:rPr>
        <w:t>выполнения целевых значений ключевых показателей эффективности Общества</w:t>
      </w:r>
      <w:proofErr w:type="gramEnd"/>
      <w:r w:rsidR="009C54D3" w:rsidRPr="009C54D3">
        <w:rPr>
          <w:spacing w:val="-2"/>
          <w:sz w:val="26"/>
          <w:szCs w:val="26"/>
        </w:rPr>
        <w:t xml:space="preserve"> за 1 квартал 2015 года.</w:t>
      </w:r>
    </w:p>
    <w:p w:rsidR="00B4385A" w:rsidRDefault="00F97D9F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Pr="00F97D9F">
        <w:rPr>
          <w:bCs/>
          <w:sz w:val="26"/>
          <w:szCs w:val="26"/>
        </w:rPr>
        <w:tab/>
      </w:r>
      <w:r w:rsidR="009C54D3" w:rsidRPr="009C54D3">
        <w:rPr>
          <w:bCs/>
          <w:sz w:val="26"/>
          <w:szCs w:val="26"/>
        </w:rPr>
        <w:t>Об утверждении отчета об исполнении бизнес-плана Общества, включающего инвестиционную программу, за 1 квартал 2015 года.</w:t>
      </w:r>
    </w:p>
    <w:p w:rsidR="00B4385A" w:rsidRDefault="009C54D3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</w:r>
      <w:r w:rsidRPr="009C54D3">
        <w:rPr>
          <w:bCs/>
          <w:sz w:val="26"/>
          <w:szCs w:val="26"/>
        </w:rPr>
        <w:t>О рассмотрении отчета Единоличного исполнительного органа об обеспечении страховой защиты за 1 квартал 2015 года.</w:t>
      </w:r>
    </w:p>
    <w:p w:rsidR="009C54D3" w:rsidRDefault="009C54D3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>
        <w:tab/>
      </w:r>
      <w:r w:rsidRPr="009C54D3">
        <w:rPr>
          <w:bCs/>
          <w:sz w:val="26"/>
          <w:szCs w:val="26"/>
        </w:rPr>
        <w:t>О рассмотрении отчета единоличного исполнительного органа о кредитной политике Общества за 1 квартал 2015 года.</w:t>
      </w:r>
    </w:p>
    <w:p w:rsidR="009C54D3" w:rsidRDefault="009C54D3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</w:t>
      </w:r>
      <w:r>
        <w:tab/>
      </w:r>
      <w:r w:rsidRPr="009C54D3">
        <w:rPr>
          <w:bCs/>
          <w:sz w:val="26"/>
          <w:szCs w:val="26"/>
        </w:rPr>
        <w:t>Об утверждении кредитно</w:t>
      </w:r>
      <w:r>
        <w:rPr>
          <w:bCs/>
          <w:sz w:val="26"/>
          <w:szCs w:val="26"/>
        </w:rPr>
        <w:t>го плана Общества на</w:t>
      </w:r>
      <w:r w:rsidRPr="009C54D3">
        <w:rPr>
          <w:bCs/>
          <w:sz w:val="26"/>
          <w:szCs w:val="26"/>
        </w:rPr>
        <w:t xml:space="preserve"> 3 квартал 2015 года.</w:t>
      </w:r>
    </w:p>
    <w:p w:rsidR="009C54D3" w:rsidRDefault="009C54D3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</w:t>
      </w:r>
      <w:r>
        <w:rPr>
          <w:bCs/>
          <w:sz w:val="26"/>
          <w:szCs w:val="26"/>
        </w:rPr>
        <w:tab/>
      </w:r>
      <w:r w:rsidRPr="009C54D3">
        <w:rPr>
          <w:bCs/>
          <w:sz w:val="26"/>
          <w:szCs w:val="26"/>
        </w:rPr>
        <w:t>Об утверждении Страховщика Общества.</w:t>
      </w:r>
    </w:p>
    <w:p w:rsidR="009C54D3" w:rsidRDefault="009C54D3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</w:t>
      </w:r>
      <w:r>
        <w:rPr>
          <w:bCs/>
          <w:sz w:val="26"/>
          <w:szCs w:val="26"/>
        </w:rPr>
        <w:tab/>
      </w:r>
      <w:r w:rsidRPr="009C54D3">
        <w:rPr>
          <w:bCs/>
          <w:sz w:val="26"/>
          <w:szCs w:val="26"/>
        </w:rPr>
        <w:t>О снижении операционных расходов (затрат) не менее чем на 2-3 процента ежегодно.</w:t>
      </w:r>
    </w:p>
    <w:p w:rsidR="009C54D3" w:rsidRDefault="009C54D3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</w:t>
      </w:r>
      <w:r>
        <w:rPr>
          <w:bCs/>
          <w:sz w:val="26"/>
          <w:szCs w:val="26"/>
        </w:rPr>
        <w:tab/>
      </w:r>
      <w:r w:rsidRPr="009C54D3">
        <w:rPr>
          <w:bCs/>
          <w:sz w:val="26"/>
          <w:szCs w:val="26"/>
        </w:rPr>
        <w:t>Об утверждении внутреннего документа Общества «Регламент прохождения платежей ОАО «Севкавказэнерго».</w:t>
      </w:r>
    </w:p>
    <w:p w:rsidR="009C54D3" w:rsidRPr="00921E56" w:rsidRDefault="009C54D3" w:rsidP="00F97D9F">
      <w:pPr>
        <w:tabs>
          <w:tab w:val="left" w:pos="426"/>
        </w:tabs>
        <w:jc w:val="both"/>
        <w:rPr>
          <w:bCs/>
          <w:sz w:val="26"/>
          <w:szCs w:val="26"/>
        </w:rPr>
      </w:pPr>
    </w:p>
    <w:p w:rsidR="00A370CB" w:rsidRDefault="00A370CB" w:rsidP="009C54D3">
      <w:pPr>
        <w:tabs>
          <w:tab w:val="left" w:pos="426"/>
        </w:tabs>
        <w:jc w:val="both"/>
        <w:rPr>
          <w:b/>
          <w:bCs/>
          <w:sz w:val="26"/>
          <w:szCs w:val="26"/>
        </w:rPr>
      </w:pPr>
      <w:r w:rsidRPr="00BE195F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C344BE" w:rsidRDefault="00A370CB" w:rsidP="00C344BE">
      <w:pPr>
        <w:tabs>
          <w:tab w:val="left" w:pos="426"/>
          <w:tab w:val="left" w:pos="1843"/>
        </w:tabs>
        <w:jc w:val="both"/>
        <w:rPr>
          <w:spacing w:val="-2"/>
          <w:sz w:val="26"/>
          <w:szCs w:val="26"/>
        </w:rPr>
      </w:pPr>
      <w:r w:rsidRPr="00BE195F">
        <w:rPr>
          <w:b/>
          <w:sz w:val="26"/>
          <w:szCs w:val="26"/>
        </w:rPr>
        <w:lastRenderedPageBreak/>
        <w:t>Вопрос №1:</w:t>
      </w:r>
      <w:r w:rsidR="008224FB" w:rsidRPr="00BE195F">
        <w:rPr>
          <w:b/>
          <w:sz w:val="26"/>
          <w:szCs w:val="26"/>
        </w:rPr>
        <w:tab/>
      </w:r>
      <w:r w:rsidR="00C344BE" w:rsidRPr="00C344BE">
        <w:rPr>
          <w:spacing w:val="-2"/>
          <w:sz w:val="26"/>
          <w:szCs w:val="26"/>
        </w:rPr>
        <w:t>О рассмотрении отчета единоличного исполнительного органа о выполнении решений, принятых на заседаниях Совета директоров Общества в 1 квартале 2015 года.</w:t>
      </w:r>
    </w:p>
    <w:p w:rsidR="00A6086A" w:rsidRDefault="00A370CB" w:rsidP="00C344BE">
      <w:pPr>
        <w:tabs>
          <w:tab w:val="left" w:pos="426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="001376BE">
        <w:rPr>
          <w:sz w:val="26"/>
          <w:szCs w:val="26"/>
        </w:rPr>
        <w:tab/>
      </w:r>
    </w:p>
    <w:p w:rsidR="00C344BE" w:rsidRDefault="00050EA3" w:rsidP="00271265">
      <w:pPr>
        <w:widowControl w:val="0"/>
        <w:tabs>
          <w:tab w:val="left" w:pos="284"/>
        </w:tabs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35ADF">
        <w:rPr>
          <w:sz w:val="26"/>
          <w:szCs w:val="26"/>
        </w:rPr>
        <w:t>1.</w:t>
      </w:r>
      <w:r w:rsidR="00C344BE" w:rsidRPr="00C344BE">
        <w:rPr>
          <w:sz w:val="26"/>
          <w:szCs w:val="26"/>
        </w:rPr>
        <w:t>Принять к сведению отчет Генерального директора Общества о выполнении решений, принятых на заседаниях Совета директоров Общества в 1 квартале 2015 года, в соответствии с Приложением № 1 к настоящему решению Совета директоров.</w:t>
      </w:r>
    </w:p>
    <w:p w:rsidR="00235ADF" w:rsidRDefault="00235ADF" w:rsidP="00271265">
      <w:pPr>
        <w:widowControl w:val="0"/>
        <w:tabs>
          <w:tab w:val="left" w:pos="284"/>
        </w:tabs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2.Обеспечить представление на рассмотрение </w:t>
      </w:r>
      <w:proofErr w:type="gramStart"/>
      <w:r>
        <w:rPr>
          <w:sz w:val="26"/>
          <w:szCs w:val="26"/>
        </w:rPr>
        <w:t>Совета директоров отчетов Генерального директора Общества</w:t>
      </w:r>
      <w:proofErr w:type="gramEnd"/>
      <w:r>
        <w:rPr>
          <w:sz w:val="26"/>
          <w:szCs w:val="26"/>
        </w:rPr>
        <w:t xml:space="preserve"> о выполнении решений, принятых на заседаниях Совета директоров общества, подписанных Генеральным директором Общества.</w:t>
      </w:r>
    </w:p>
    <w:p w:rsidR="00B4385A" w:rsidRDefault="00B4385A" w:rsidP="00271265">
      <w:pPr>
        <w:widowControl w:val="0"/>
        <w:tabs>
          <w:tab w:val="left" w:pos="284"/>
        </w:tabs>
        <w:spacing w:line="228" w:lineRule="auto"/>
        <w:jc w:val="both"/>
        <w:rPr>
          <w:sz w:val="26"/>
          <w:szCs w:val="26"/>
        </w:rPr>
      </w:pPr>
    </w:p>
    <w:p w:rsidR="00A370CB" w:rsidRPr="00BE195F" w:rsidRDefault="00A370CB" w:rsidP="00271265">
      <w:pPr>
        <w:widowControl w:val="0"/>
        <w:tabs>
          <w:tab w:val="left" w:pos="284"/>
        </w:tabs>
        <w:spacing w:line="228" w:lineRule="auto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</w:t>
      </w:r>
      <w:r w:rsidR="00F564C3" w:rsidRPr="00BE195F">
        <w:rPr>
          <w:sz w:val="26"/>
          <w:szCs w:val="26"/>
        </w:rPr>
        <w:t>Д.Л. Гурьянов,</w:t>
      </w:r>
      <w:r w:rsidR="00F90009">
        <w:rPr>
          <w:sz w:val="26"/>
          <w:szCs w:val="26"/>
        </w:rPr>
        <w:t xml:space="preserve"> </w:t>
      </w:r>
      <w:r w:rsidR="00020D8D" w:rsidRPr="00020D8D">
        <w:rPr>
          <w:sz w:val="26"/>
          <w:szCs w:val="26"/>
        </w:rPr>
        <w:t xml:space="preserve">Ю.П. Черментеева, </w:t>
      </w:r>
      <w:r w:rsidR="00173C63" w:rsidRPr="00173C63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 xml:space="preserve">А.М. </w:t>
      </w:r>
      <w:r w:rsidR="00173C63" w:rsidRPr="00173C63">
        <w:rPr>
          <w:sz w:val="26"/>
          <w:szCs w:val="26"/>
        </w:rPr>
        <w:t>Аушев</w:t>
      </w:r>
      <w:r w:rsidR="00BF45A6" w:rsidRPr="00BE195F">
        <w:rPr>
          <w:sz w:val="26"/>
          <w:szCs w:val="26"/>
        </w:rPr>
        <w:t xml:space="preserve">, </w:t>
      </w:r>
      <w:r w:rsidR="00701500" w:rsidRPr="00BE195F">
        <w:rPr>
          <w:sz w:val="26"/>
          <w:szCs w:val="26"/>
        </w:rPr>
        <w:t>К.А.</w:t>
      </w:r>
      <w:r w:rsidR="009B38F6" w:rsidRPr="00BE195F">
        <w:rPr>
          <w:sz w:val="26"/>
          <w:szCs w:val="26"/>
        </w:rPr>
        <w:t xml:space="preserve"> </w:t>
      </w:r>
      <w:proofErr w:type="spellStart"/>
      <w:r w:rsidR="00701500" w:rsidRPr="00BE195F">
        <w:rPr>
          <w:sz w:val="26"/>
          <w:szCs w:val="26"/>
        </w:rPr>
        <w:t>Иорданиди</w:t>
      </w:r>
      <w:proofErr w:type="spellEnd"/>
      <w:r w:rsidR="003B5945">
        <w:rPr>
          <w:sz w:val="26"/>
          <w:szCs w:val="26"/>
        </w:rPr>
        <w:t xml:space="preserve">, И.А.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F560D1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 w:rsidR="002E4AA7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>нет</w:t>
      </w:r>
    </w:p>
    <w:p w:rsidR="00A370CB" w:rsidRPr="00BE195F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A370CB" w:rsidRPr="00BE195F" w:rsidRDefault="00A370CB" w:rsidP="008224FB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C344BE" w:rsidRDefault="00A3574A" w:rsidP="00FF1CFF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№2:</w:t>
      </w:r>
      <w:r w:rsidR="00F97D9F">
        <w:rPr>
          <w:b/>
          <w:bCs/>
          <w:color w:val="000000"/>
          <w:sz w:val="26"/>
          <w:szCs w:val="26"/>
        </w:rPr>
        <w:tab/>
      </w:r>
      <w:r w:rsidR="00C344BE" w:rsidRPr="00C344BE">
        <w:rPr>
          <w:spacing w:val="-2"/>
          <w:sz w:val="26"/>
          <w:szCs w:val="26"/>
        </w:rPr>
        <w:t>Об утверждении отчета едино</w:t>
      </w:r>
      <w:bookmarkStart w:id="0" w:name="_GoBack"/>
      <w:bookmarkEnd w:id="0"/>
      <w:r w:rsidR="00C344BE" w:rsidRPr="00C344BE">
        <w:rPr>
          <w:spacing w:val="-2"/>
          <w:sz w:val="26"/>
          <w:szCs w:val="26"/>
        </w:rPr>
        <w:t xml:space="preserve">личного исполнительного органа Общества об итогах </w:t>
      </w:r>
      <w:proofErr w:type="gramStart"/>
      <w:r w:rsidR="00C344BE" w:rsidRPr="00C344BE">
        <w:rPr>
          <w:spacing w:val="-2"/>
          <w:sz w:val="26"/>
          <w:szCs w:val="26"/>
        </w:rPr>
        <w:t>выполнения целевых значений ключевых показателей эффективности Общества</w:t>
      </w:r>
      <w:proofErr w:type="gramEnd"/>
      <w:r w:rsidR="00C344BE" w:rsidRPr="00C344BE">
        <w:rPr>
          <w:spacing w:val="-2"/>
          <w:sz w:val="26"/>
          <w:szCs w:val="26"/>
        </w:rPr>
        <w:t xml:space="preserve"> за 1 квартал 2015 года.</w:t>
      </w:r>
    </w:p>
    <w:p w:rsidR="00A6086A" w:rsidRDefault="00A370CB" w:rsidP="00FF1CFF">
      <w:pPr>
        <w:tabs>
          <w:tab w:val="left" w:pos="567"/>
          <w:tab w:val="left" w:pos="1701"/>
        </w:tabs>
        <w:jc w:val="both"/>
        <w:rPr>
          <w:bCs/>
          <w:sz w:val="28"/>
          <w:szCs w:val="28"/>
        </w:rPr>
      </w:pPr>
      <w:r w:rsidRPr="00BE195F">
        <w:rPr>
          <w:b/>
          <w:sz w:val="26"/>
          <w:szCs w:val="26"/>
        </w:rPr>
        <w:t>Решение:</w:t>
      </w:r>
      <w:r w:rsidR="00A6086A" w:rsidRPr="00A6086A">
        <w:rPr>
          <w:bCs/>
          <w:sz w:val="28"/>
          <w:szCs w:val="28"/>
        </w:rPr>
        <w:t xml:space="preserve"> </w:t>
      </w:r>
    </w:p>
    <w:p w:rsidR="00C344BE" w:rsidRDefault="004D063E" w:rsidP="00F97D9F">
      <w:pPr>
        <w:tabs>
          <w:tab w:val="left" w:pos="567"/>
        </w:tabs>
        <w:jc w:val="both"/>
        <w:rPr>
          <w:bCs/>
          <w:sz w:val="26"/>
          <w:szCs w:val="26"/>
        </w:rPr>
      </w:pPr>
      <w:r w:rsidRPr="004D063E">
        <w:rPr>
          <w:bCs/>
          <w:sz w:val="26"/>
          <w:szCs w:val="26"/>
        </w:rPr>
        <w:tab/>
      </w:r>
      <w:r w:rsidR="00C344BE" w:rsidRPr="00C344BE">
        <w:rPr>
          <w:bCs/>
          <w:sz w:val="26"/>
          <w:szCs w:val="26"/>
        </w:rPr>
        <w:t>Перенести рассмотрение вопроса на более поздний срок.</w:t>
      </w:r>
      <w:r w:rsidR="00F97D9F" w:rsidRPr="00F97D9F">
        <w:rPr>
          <w:bCs/>
          <w:sz w:val="26"/>
          <w:szCs w:val="26"/>
        </w:rPr>
        <w:t xml:space="preserve"> </w:t>
      </w:r>
    </w:p>
    <w:p w:rsidR="00A370CB" w:rsidRPr="00BE195F" w:rsidRDefault="00A370CB" w:rsidP="00F97D9F">
      <w:pPr>
        <w:tabs>
          <w:tab w:val="left" w:pos="567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376BE" w:rsidRPr="00BE195F" w:rsidRDefault="001376BE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="00855E0A">
        <w:rPr>
          <w:b/>
          <w:sz w:val="26"/>
          <w:szCs w:val="26"/>
        </w:rPr>
        <w:t xml:space="preserve"> </w:t>
      </w:r>
      <w:r w:rsidR="00F90009">
        <w:rPr>
          <w:sz w:val="26"/>
          <w:szCs w:val="26"/>
        </w:rPr>
        <w:t>(Д.Л. Гурьянов,</w:t>
      </w:r>
      <w:r w:rsidR="00020D8D" w:rsidRPr="00020D8D">
        <w:rPr>
          <w:sz w:val="26"/>
          <w:szCs w:val="26"/>
        </w:rPr>
        <w:t xml:space="preserve"> Ю.П. Черментеева,  А.М. Ау</w:t>
      </w:r>
      <w:r w:rsidR="00F90009">
        <w:rPr>
          <w:sz w:val="26"/>
          <w:szCs w:val="26"/>
        </w:rPr>
        <w:t xml:space="preserve">шев, К.А. </w:t>
      </w:r>
      <w:proofErr w:type="spellStart"/>
      <w:r w:rsidR="00F90009">
        <w:rPr>
          <w:sz w:val="26"/>
          <w:szCs w:val="26"/>
        </w:rPr>
        <w:t>Иорданиди</w:t>
      </w:r>
      <w:proofErr w:type="spellEnd"/>
      <w:r w:rsidR="003B5945" w:rsidRPr="003B5945">
        <w:rPr>
          <w:sz w:val="26"/>
          <w:szCs w:val="26"/>
        </w:rPr>
        <w:t>, И.А.</w:t>
      </w:r>
      <w:r w:rsidR="003B5945">
        <w:rPr>
          <w:sz w:val="26"/>
          <w:szCs w:val="26"/>
        </w:rPr>
        <w:t xml:space="preserve"> </w:t>
      </w:r>
      <w:proofErr w:type="spellStart"/>
      <w:r w:rsidR="003B5945" w:rsidRPr="003B5945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</w:p>
    <w:p w:rsidR="00C20D98" w:rsidRPr="001376BE" w:rsidRDefault="00A370CB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</w:t>
      </w:r>
      <w:r w:rsidR="001376BE" w:rsidRPr="001376BE">
        <w:rPr>
          <w:sz w:val="26"/>
          <w:szCs w:val="26"/>
        </w:rPr>
        <w:t>нет</w:t>
      </w:r>
    </w:p>
    <w:p w:rsidR="00A370CB" w:rsidRPr="00BE195F" w:rsidRDefault="00A370CB" w:rsidP="00C20D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5A2DAF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</w:p>
    <w:p w:rsidR="003A5D16" w:rsidRDefault="002872F7" w:rsidP="002872F7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№3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3A5D16" w:rsidRPr="003A5D16">
        <w:rPr>
          <w:spacing w:val="-2"/>
          <w:sz w:val="26"/>
          <w:szCs w:val="26"/>
        </w:rPr>
        <w:t>Об утверждении отчета об исполнении бизнес-плана Общества, включающего инвестиционную программу, за 1 квартал 2015 года.</w:t>
      </w:r>
    </w:p>
    <w:p w:rsidR="00FE5467" w:rsidRPr="00FE5467" w:rsidRDefault="002872F7" w:rsidP="00235ADF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FE5467" w:rsidRPr="00FE5467" w:rsidRDefault="00FE5467" w:rsidP="00FE5467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E5467">
        <w:rPr>
          <w:sz w:val="26"/>
          <w:szCs w:val="26"/>
        </w:rPr>
        <w:t>1.</w:t>
      </w:r>
      <w:r w:rsidRPr="00FE5467">
        <w:rPr>
          <w:sz w:val="26"/>
          <w:szCs w:val="26"/>
        </w:rPr>
        <w:tab/>
        <w:t>Утвердить отчет об исполнении бизнес-плана Общества, включающего инвестиционную программу, за 1 квартал 2015 года в соответствии с Приложениями № 2, 3 к настоящему решению Совета директоров.</w:t>
      </w:r>
    </w:p>
    <w:p w:rsidR="00FE5467" w:rsidRPr="00FE5467" w:rsidRDefault="00FE5467" w:rsidP="00FE5467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E5467">
        <w:rPr>
          <w:sz w:val="26"/>
          <w:szCs w:val="26"/>
        </w:rPr>
        <w:t>2.</w:t>
      </w:r>
      <w:r w:rsidRPr="00FE5467">
        <w:rPr>
          <w:sz w:val="26"/>
          <w:szCs w:val="26"/>
        </w:rPr>
        <w:tab/>
        <w:t>Отметить:</w:t>
      </w:r>
    </w:p>
    <w:p w:rsidR="00FE5467" w:rsidRPr="00FE5467" w:rsidRDefault="00FE5467" w:rsidP="00FE5467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FE5467">
        <w:rPr>
          <w:sz w:val="26"/>
          <w:szCs w:val="26"/>
        </w:rPr>
        <w:t>2.1.</w:t>
      </w:r>
      <w:r w:rsidRPr="00FE5467">
        <w:rPr>
          <w:sz w:val="26"/>
          <w:szCs w:val="26"/>
        </w:rPr>
        <w:tab/>
        <w:t>неисполнение планового значения чистой прибыли по итогам деятельности за 1 квартал 2015 года (план - 11 031 тыс. руб., фактический убыток - 58 264 тыс. руб.);</w:t>
      </w:r>
    </w:p>
    <w:p w:rsidR="00FE5467" w:rsidRPr="00FE5467" w:rsidRDefault="00FE5467" w:rsidP="00FE5467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FE5467">
        <w:rPr>
          <w:sz w:val="26"/>
          <w:szCs w:val="26"/>
        </w:rPr>
        <w:t>2.2.</w:t>
      </w:r>
      <w:r w:rsidRPr="00FE5467">
        <w:rPr>
          <w:sz w:val="26"/>
          <w:szCs w:val="26"/>
        </w:rPr>
        <w:tab/>
        <w:t>превышение значений всех максимально допустимых лимитов долговой позиции;</w:t>
      </w:r>
    </w:p>
    <w:p w:rsidR="00FE5467" w:rsidRPr="00FE5467" w:rsidRDefault="00FE5467" w:rsidP="00FE5467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FE5467">
        <w:rPr>
          <w:sz w:val="26"/>
          <w:szCs w:val="26"/>
        </w:rPr>
        <w:t>2.3.</w:t>
      </w:r>
      <w:r w:rsidRPr="00FE5467">
        <w:rPr>
          <w:sz w:val="26"/>
          <w:szCs w:val="26"/>
        </w:rPr>
        <w:tab/>
        <w:t xml:space="preserve">неисполнение бизнес - плана Общества за 1 квартал 2015 года в части затрат на оплату труда персонала - превышение плановых значений по показателям: </w:t>
      </w:r>
    </w:p>
    <w:p w:rsidR="00FE5467" w:rsidRPr="00FE5467" w:rsidRDefault="00FE5467" w:rsidP="00FE5467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FE5467">
        <w:rPr>
          <w:sz w:val="26"/>
          <w:szCs w:val="26"/>
        </w:rPr>
        <w:t>- «Списочная численность на конец отчетного периода» - на 5% по итогам 1 квартала 2015 года (план - 614 чел., факт - 645 чел.);</w:t>
      </w:r>
    </w:p>
    <w:p w:rsidR="00FE5467" w:rsidRPr="00FE5467" w:rsidRDefault="00FE5467" w:rsidP="00FE5467">
      <w:pPr>
        <w:tabs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 w:rsidRPr="00FE5467">
        <w:rPr>
          <w:sz w:val="26"/>
          <w:szCs w:val="26"/>
        </w:rPr>
        <w:lastRenderedPageBreak/>
        <w:t xml:space="preserve">- «Фонд заработной платы» - на 9,6% (план - 54,1 млн. руб., факт - </w:t>
      </w:r>
      <w:proofErr w:type="gramEnd"/>
    </w:p>
    <w:p w:rsidR="00FE5467" w:rsidRPr="00FE5467" w:rsidRDefault="00FE5467" w:rsidP="00FE5467">
      <w:pPr>
        <w:tabs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 w:rsidRPr="00FE5467">
        <w:rPr>
          <w:sz w:val="26"/>
          <w:szCs w:val="26"/>
        </w:rPr>
        <w:t>59,3 млн. руб.);</w:t>
      </w:r>
      <w:proofErr w:type="gramEnd"/>
    </w:p>
    <w:p w:rsidR="00FE5467" w:rsidRPr="00FE5467" w:rsidRDefault="00FE5467" w:rsidP="00FE5467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FE5467">
        <w:rPr>
          <w:sz w:val="26"/>
          <w:szCs w:val="26"/>
        </w:rPr>
        <w:t>- рост средней заработной платы руководителей превысил плановые значения на 36,8% (план - 38,8 тыс. руб., факт - 53,2 тыс. руб.).</w:t>
      </w:r>
    </w:p>
    <w:p w:rsidR="00FE5467" w:rsidRPr="00FE5467" w:rsidRDefault="00FE5467" w:rsidP="00FE5467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FE5467">
        <w:rPr>
          <w:sz w:val="26"/>
          <w:szCs w:val="26"/>
        </w:rPr>
        <w:t>2.</w:t>
      </w:r>
      <w:r w:rsidR="005D2ACA">
        <w:rPr>
          <w:sz w:val="26"/>
          <w:szCs w:val="26"/>
        </w:rPr>
        <w:t>4</w:t>
      </w:r>
      <w:r w:rsidRPr="00FE5467">
        <w:rPr>
          <w:sz w:val="26"/>
          <w:szCs w:val="26"/>
        </w:rPr>
        <w:t>. неисполнение бизнес-плана Общества в 1 квартале 2015 года в части уровня рентабельности деятельности и показателя Долг/EBITDA.</w:t>
      </w:r>
    </w:p>
    <w:p w:rsidR="00FE5467" w:rsidRPr="00FE5467" w:rsidRDefault="00FE5467" w:rsidP="00FE5467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FE5467">
        <w:rPr>
          <w:sz w:val="26"/>
          <w:szCs w:val="26"/>
        </w:rPr>
        <w:t>3.</w:t>
      </w:r>
      <w:r w:rsidRPr="00FE5467">
        <w:rPr>
          <w:sz w:val="26"/>
          <w:szCs w:val="26"/>
        </w:rPr>
        <w:tab/>
        <w:t>Поручить единоличному исполнительному органу Общества:</w:t>
      </w:r>
    </w:p>
    <w:p w:rsidR="00FE5467" w:rsidRPr="00FE5467" w:rsidRDefault="00FE5467" w:rsidP="00FE5467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FE5467">
        <w:rPr>
          <w:sz w:val="26"/>
          <w:szCs w:val="26"/>
        </w:rPr>
        <w:t>3.1.</w:t>
      </w:r>
      <w:r w:rsidRPr="00FE5467">
        <w:rPr>
          <w:sz w:val="26"/>
          <w:szCs w:val="26"/>
        </w:rPr>
        <w:tab/>
        <w:t>обеспечить выполнение планового значения чистой прибыли за 2015 год, утвержденного бизнес-планом Общества;</w:t>
      </w:r>
    </w:p>
    <w:p w:rsidR="00FE5467" w:rsidRPr="00FE5467" w:rsidRDefault="00FE5467" w:rsidP="00FE5467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FE5467">
        <w:rPr>
          <w:sz w:val="26"/>
          <w:szCs w:val="26"/>
        </w:rPr>
        <w:t>3.2.</w:t>
      </w:r>
      <w:r w:rsidRPr="00FE5467">
        <w:rPr>
          <w:sz w:val="26"/>
          <w:szCs w:val="26"/>
        </w:rPr>
        <w:tab/>
        <w:t>обеспечить доведение в течение 2015 года фактических значений показателей «Списочная численность на конец отчетного периода» и «Фонд заработной платы» до значений показателей за 2015 год, утвержденных бизнес-планом Общества;</w:t>
      </w:r>
    </w:p>
    <w:p w:rsidR="00FE5467" w:rsidRDefault="00FE5467" w:rsidP="00FE5467">
      <w:pPr>
        <w:tabs>
          <w:tab w:val="left" w:pos="1134"/>
        </w:tabs>
        <w:ind w:firstLine="567"/>
        <w:rPr>
          <w:sz w:val="26"/>
          <w:szCs w:val="26"/>
        </w:rPr>
      </w:pPr>
      <w:r w:rsidRPr="00FE5467">
        <w:rPr>
          <w:sz w:val="26"/>
          <w:szCs w:val="26"/>
        </w:rPr>
        <w:t>3.3.</w:t>
      </w:r>
      <w:r w:rsidRPr="00FE5467">
        <w:rPr>
          <w:sz w:val="26"/>
          <w:szCs w:val="26"/>
        </w:rPr>
        <w:tab/>
        <w:t>обеспечить выполнение требований Положения о кредитной политике, утвержденного Советом директоров Общества.</w:t>
      </w:r>
    </w:p>
    <w:p w:rsidR="002872F7" w:rsidRPr="00BE195F" w:rsidRDefault="002872F7" w:rsidP="00FE5467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2872F7" w:rsidRPr="00BE195F" w:rsidRDefault="002872F7" w:rsidP="002872F7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А.М. </w:t>
      </w:r>
      <w:r w:rsidRPr="00173C63">
        <w:rPr>
          <w:sz w:val="26"/>
          <w:szCs w:val="26"/>
        </w:rPr>
        <w:t>Аушев</w:t>
      </w:r>
      <w:r w:rsidRPr="00BE195F">
        <w:rPr>
          <w:sz w:val="26"/>
          <w:szCs w:val="26"/>
        </w:rPr>
        <w:t xml:space="preserve">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2872F7" w:rsidRDefault="002872F7" w:rsidP="002872F7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2872F7" w:rsidRPr="00BE195F" w:rsidRDefault="002872F7" w:rsidP="002872F7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2872F7" w:rsidRPr="00BE195F" w:rsidRDefault="002872F7" w:rsidP="002872F7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2872F7" w:rsidRPr="00BE195F" w:rsidRDefault="002872F7" w:rsidP="002872F7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3A5D16" w:rsidRDefault="003A5D16" w:rsidP="003A5D16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№4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Pr="003A5D16">
        <w:rPr>
          <w:spacing w:val="-2"/>
          <w:sz w:val="26"/>
          <w:szCs w:val="26"/>
        </w:rPr>
        <w:t>О рассмотрении отчета Единоличного исполнительного органа об обеспечении страховой защиты за 1 квартал 2015 года.</w:t>
      </w:r>
    </w:p>
    <w:p w:rsidR="003A5D16" w:rsidRDefault="003A5D16" w:rsidP="003A5D16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3A5D16" w:rsidRPr="003A5D16" w:rsidRDefault="00FE5467" w:rsidP="003A5D1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A5D16" w:rsidRPr="003A5D16">
        <w:rPr>
          <w:bCs/>
          <w:sz w:val="26"/>
          <w:szCs w:val="26"/>
        </w:rPr>
        <w:t>Принять к сведению отчет Единоличного исполнительного органа Общества об обеспечении страховой защиты за 1 квартал 2015 года согласно приложению № 4 к настоящему решению Совета директоров Общества.</w:t>
      </w:r>
    </w:p>
    <w:p w:rsidR="003A5D16" w:rsidRPr="00BE195F" w:rsidRDefault="003A5D16" w:rsidP="003A5D16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3A5D16" w:rsidRPr="00BE195F" w:rsidRDefault="003A5D16" w:rsidP="003A5D16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А.М. </w:t>
      </w:r>
      <w:r w:rsidRPr="00173C63">
        <w:rPr>
          <w:sz w:val="26"/>
          <w:szCs w:val="26"/>
        </w:rPr>
        <w:t>Аушев</w:t>
      </w:r>
      <w:r w:rsidRPr="00BE195F">
        <w:rPr>
          <w:sz w:val="26"/>
          <w:szCs w:val="26"/>
        </w:rPr>
        <w:t xml:space="preserve">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3A5D16" w:rsidRDefault="003A5D16" w:rsidP="003A5D16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3A5D16" w:rsidRPr="00BE195F" w:rsidRDefault="003A5D16" w:rsidP="003A5D16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3A5D16" w:rsidRPr="00BE195F" w:rsidRDefault="003A5D16" w:rsidP="003A5D16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3A5D16" w:rsidRPr="00BE195F" w:rsidRDefault="003A5D16" w:rsidP="003A5D16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973100" w:rsidRDefault="003A5D16" w:rsidP="003A5D16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№5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973100" w:rsidRPr="00973100">
        <w:rPr>
          <w:spacing w:val="-2"/>
          <w:sz w:val="26"/>
          <w:szCs w:val="26"/>
        </w:rPr>
        <w:t>О рассмотрении отчета единоличного исполнительного органа о кредитной политике Общества за 1 квартал 2015 года.</w:t>
      </w:r>
    </w:p>
    <w:p w:rsidR="00973100" w:rsidRPr="00A36471" w:rsidRDefault="003A5D16" w:rsidP="00973100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  <w:r w:rsidRPr="004D063E">
        <w:rPr>
          <w:sz w:val="26"/>
          <w:szCs w:val="26"/>
        </w:rPr>
        <w:tab/>
      </w:r>
    </w:p>
    <w:p w:rsidR="00973100" w:rsidRPr="008E411C" w:rsidRDefault="00973100" w:rsidP="008E411C">
      <w:pPr>
        <w:tabs>
          <w:tab w:val="left" w:pos="1134"/>
        </w:tabs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8E411C">
        <w:rPr>
          <w:sz w:val="26"/>
          <w:szCs w:val="26"/>
        </w:rPr>
        <w:t>1.</w:t>
      </w:r>
      <w:r w:rsidR="008E411C">
        <w:rPr>
          <w:sz w:val="26"/>
          <w:szCs w:val="26"/>
        </w:rPr>
        <w:tab/>
      </w:r>
      <w:r w:rsidRPr="008E411C">
        <w:rPr>
          <w:sz w:val="26"/>
          <w:szCs w:val="26"/>
        </w:rPr>
        <w:t>Принять к сведению отчет единоличного исполнительного органа Общества о кредитной политике Общества за 1 квартал 2015 года, в соответствии с Приложением № 5 к настоящему решению Совета директоров.</w:t>
      </w:r>
    </w:p>
    <w:p w:rsidR="00973100" w:rsidRPr="008E411C" w:rsidRDefault="00973100" w:rsidP="00973100">
      <w:pPr>
        <w:widowControl w:val="0"/>
        <w:tabs>
          <w:tab w:val="left" w:pos="284"/>
          <w:tab w:val="left" w:pos="567"/>
        </w:tabs>
        <w:jc w:val="both"/>
        <w:rPr>
          <w:sz w:val="26"/>
          <w:szCs w:val="26"/>
        </w:rPr>
      </w:pPr>
      <w:r w:rsidRPr="008E411C">
        <w:rPr>
          <w:sz w:val="26"/>
          <w:szCs w:val="26"/>
        </w:rPr>
        <w:tab/>
      </w:r>
      <w:r w:rsidRPr="008E411C">
        <w:rPr>
          <w:sz w:val="26"/>
          <w:szCs w:val="26"/>
        </w:rPr>
        <w:tab/>
      </w:r>
      <w:r w:rsidRPr="008E411C">
        <w:rPr>
          <w:sz w:val="26"/>
          <w:szCs w:val="26"/>
        </w:rPr>
        <w:tab/>
        <w:t>2.</w:t>
      </w:r>
      <w:r w:rsidR="008E411C">
        <w:rPr>
          <w:sz w:val="26"/>
          <w:szCs w:val="26"/>
        </w:rPr>
        <w:t xml:space="preserve">     </w:t>
      </w:r>
      <w:r w:rsidRPr="008E411C">
        <w:rPr>
          <w:sz w:val="26"/>
          <w:szCs w:val="26"/>
        </w:rPr>
        <w:t>Отметить превышение значений всех максимально допустимых лимитов долговой позиции.</w:t>
      </w:r>
    </w:p>
    <w:p w:rsidR="00973100" w:rsidRPr="008E411C" w:rsidRDefault="00973100" w:rsidP="00973100">
      <w:pPr>
        <w:widowControl w:val="0"/>
        <w:tabs>
          <w:tab w:val="left" w:pos="284"/>
          <w:tab w:val="left" w:pos="567"/>
        </w:tabs>
        <w:jc w:val="both"/>
        <w:rPr>
          <w:sz w:val="26"/>
          <w:szCs w:val="26"/>
        </w:rPr>
      </w:pPr>
      <w:r w:rsidRPr="008E411C">
        <w:rPr>
          <w:sz w:val="26"/>
          <w:szCs w:val="26"/>
        </w:rPr>
        <w:tab/>
      </w:r>
      <w:r w:rsidRPr="008E411C">
        <w:rPr>
          <w:sz w:val="26"/>
          <w:szCs w:val="26"/>
        </w:rPr>
        <w:tab/>
      </w:r>
      <w:r w:rsidRPr="008E411C">
        <w:rPr>
          <w:sz w:val="26"/>
          <w:szCs w:val="26"/>
        </w:rPr>
        <w:tab/>
        <w:t>3.</w:t>
      </w:r>
      <w:r w:rsidR="008E411C">
        <w:rPr>
          <w:sz w:val="26"/>
          <w:szCs w:val="26"/>
        </w:rPr>
        <w:t xml:space="preserve">     </w:t>
      </w:r>
      <w:r w:rsidRPr="008E411C">
        <w:rPr>
          <w:sz w:val="26"/>
          <w:szCs w:val="26"/>
        </w:rPr>
        <w:t>Поручить единоличному исполнительному органу Общества обеспечить выполнение требований Положения о кредитной политике, утвержденного Советом директоров Общества.</w:t>
      </w:r>
    </w:p>
    <w:p w:rsidR="003A5D16" w:rsidRPr="00BE195F" w:rsidRDefault="003A5D16" w:rsidP="00973100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3A5D16" w:rsidRPr="00BE195F" w:rsidRDefault="003A5D16" w:rsidP="003A5D16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lastRenderedPageBreak/>
        <w:t xml:space="preserve">«ЗА» - </w:t>
      </w:r>
      <w:r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А.М. </w:t>
      </w:r>
      <w:r w:rsidRPr="00173C63">
        <w:rPr>
          <w:sz w:val="26"/>
          <w:szCs w:val="26"/>
        </w:rPr>
        <w:t>Аушев</w:t>
      </w:r>
      <w:r w:rsidRPr="00BE195F">
        <w:rPr>
          <w:sz w:val="26"/>
          <w:szCs w:val="26"/>
        </w:rPr>
        <w:t xml:space="preserve">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3A5D16" w:rsidRDefault="003A5D16" w:rsidP="003A5D16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3A5D16" w:rsidRPr="00BE195F" w:rsidRDefault="003A5D16" w:rsidP="003A5D16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3A5D16" w:rsidRPr="00BE195F" w:rsidRDefault="003A5D16" w:rsidP="003A5D16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3A5D16" w:rsidRPr="00BE195F" w:rsidRDefault="003A5D16" w:rsidP="003A5D16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8E411C" w:rsidRDefault="003A5D16" w:rsidP="008E411C">
      <w:pPr>
        <w:tabs>
          <w:tab w:val="left" w:pos="1701"/>
        </w:tabs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>Вопрос №6:</w:t>
      </w:r>
      <w:r w:rsidR="008E411C">
        <w:rPr>
          <w:b/>
          <w:sz w:val="26"/>
          <w:szCs w:val="26"/>
        </w:rPr>
        <w:tab/>
      </w:r>
      <w:r w:rsidR="008E411C" w:rsidRPr="008E411C">
        <w:rPr>
          <w:sz w:val="26"/>
          <w:szCs w:val="26"/>
        </w:rPr>
        <w:t>Об утверждении кредитного плана Общества на  3 квартал 2015 года.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>Решение:</w:t>
      </w:r>
      <w:r w:rsidRPr="003A5D16">
        <w:rPr>
          <w:sz w:val="26"/>
          <w:szCs w:val="26"/>
        </w:rPr>
        <w:tab/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sz w:val="26"/>
          <w:szCs w:val="26"/>
        </w:rPr>
        <w:tab/>
      </w:r>
      <w:r w:rsidR="008E411C" w:rsidRPr="008E411C">
        <w:rPr>
          <w:sz w:val="26"/>
          <w:szCs w:val="26"/>
        </w:rPr>
        <w:t>Утвердить кредитный план Общества на 3 квартал 2015 года согласно Приложению № 6 к настоящему решению Совета директоров</w:t>
      </w:r>
      <w:r w:rsidR="008E411C">
        <w:rPr>
          <w:sz w:val="26"/>
          <w:szCs w:val="26"/>
        </w:rPr>
        <w:t>.</w:t>
      </w:r>
    </w:p>
    <w:p w:rsidR="003A5D16" w:rsidRPr="003A5D16" w:rsidRDefault="003A5D16" w:rsidP="003A5D16">
      <w:pPr>
        <w:jc w:val="both"/>
        <w:rPr>
          <w:b/>
          <w:sz w:val="26"/>
          <w:szCs w:val="26"/>
        </w:rPr>
      </w:pPr>
      <w:r w:rsidRPr="003A5D16">
        <w:rPr>
          <w:b/>
          <w:sz w:val="26"/>
          <w:szCs w:val="26"/>
        </w:rPr>
        <w:t>Итоги голосования: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 xml:space="preserve">«ЗА» - 5 </w:t>
      </w:r>
      <w:r w:rsidRPr="003A5D16">
        <w:rPr>
          <w:sz w:val="26"/>
          <w:szCs w:val="26"/>
        </w:rPr>
        <w:t xml:space="preserve">(Д.Л. Гурьянов, Ю.П. Черментеева,  А.М. Аушев, К.А. </w:t>
      </w:r>
      <w:proofErr w:type="spellStart"/>
      <w:r w:rsidRPr="003A5D16">
        <w:rPr>
          <w:sz w:val="26"/>
          <w:szCs w:val="26"/>
        </w:rPr>
        <w:t>Иорданиди</w:t>
      </w:r>
      <w:proofErr w:type="spellEnd"/>
      <w:r w:rsidRPr="003A5D16">
        <w:rPr>
          <w:sz w:val="26"/>
          <w:szCs w:val="26"/>
        </w:rPr>
        <w:t xml:space="preserve">, И.А. </w:t>
      </w:r>
      <w:proofErr w:type="spellStart"/>
      <w:r w:rsidRPr="003A5D16">
        <w:rPr>
          <w:sz w:val="26"/>
          <w:szCs w:val="26"/>
        </w:rPr>
        <w:t>Шпинев</w:t>
      </w:r>
      <w:proofErr w:type="spellEnd"/>
      <w:r w:rsidRPr="003A5D16">
        <w:rPr>
          <w:sz w:val="26"/>
          <w:szCs w:val="26"/>
        </w:rPr>
        <w:t>)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>«ПРОТИВ»</w:t>
      </w:r>
      <w:r w:rsidRPr="003A5D16">
        <w:rPr>
          <w:sz w:val="26"/>
          <w:szCs w:val="26"/>
        </w:rPr>
        <w:t xml:space="preserve"> - нет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>«ВОЗДЕРЖАЛСЯ»</w:t>
      </w:r>
      <w:r w:rsidRPr="003A5D16">
        <w:rPr>
          <w:sz w:val="26"/>
          <w:szCs w:val="26"/>
        </w:rPr>
        <w:t xml:space="preserve"> - нет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sz w:val="26"/>
          <w:szCs w:val="26"/>
        </w:rPr>
        <w:t>Решение принято единогласно.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</w:p>
    <w:p w:rsidR="008E411C" w:rsidRDefault="003A5D16" w:rsidP="003A5D16">
      <w:pPr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>Вопрос №7:</w:t>
      </w:r>
      <w:r w:rsidR="008E411C" w:rsidRPr="008E411C">
        <w:rPr>
          <w:b/>
          <w:sz w:val="28"/>
          <w:szCs w:val="28"/>
        </w:rPr>
        <w:t xml:space="preserve"> </w:t>
      </w:r>
      <w:r w:rsidR="008E411C" w:rsidRPr="008E411C">
        <w:rPr>
          <w:sz w:val="26"/>
          <w:szCs w:val="26"/>
        </w:rPr>
        <w:t>Об утверждении Страховщика Общества</w:t>
      </w:r>
      <w:r w:rsidR="008E411C">
        <w:rPr>
          <w:sz w:val="26"/>
          <w:szCs w:val="26"/>
        </w:rPr>
        <w:t>.</w:t>
      </w:r>
    </w:p>
    <w:p w:rsidR="003A5D16" w:rsidRPr="003A5D16" w:rsidRDefault="008E411C" w:rsidP="003A5D16">
      <w:pPr>
        <w:jc w:val="both"/>
        <w:rPr>
          <w:sz w:val="26"/>
          <w:szCs w:val="26"/>
        </w:rPr>
      </w:pPr>
      <w:r w:rsidRPr="003A5D16" w:rsidDel="008E411C">
        <w:rPr>
          <w:b/>
          <w:sz w:val="26"/>
          <w:szCs w:val="26"/>
        </w:rPr>
        <w:t xml:space="preserve"> </w:t>
      </w:r>
      <w:r w:rsidR="003A5D16" w:rsidRPr="003A5D16">
        <w:rPr>
          <w:b/>
          <w:sz w:val="26"/>
          <w:szCs w:val="26"/>
        </w:rPr>
        <w:t>Решение:</w:t>
      </w:r>
      <w:r w:rsidR="003A5D16" w:rsidRPr="003A5D16">
        <w:rPr>
          <w:sz w:val="26"/>
          <w:szCs w:val="26"/>
        </w:rPr>
        <w:tab/>
      </w:r>
    </w:p>
    <w:p w:rsidR="00235ADF" w:rsidRDefault="003A5D16" w:rsidP="003A5D16">
      <w:pPr>
        <w:jc w:val="both"/>
        <w:rPr>
          <w:sz w:val="26"/>
          <w:szCs w:val="26"/>
        </w:rPr>
      </w:pPr>
      <w:r w:rsidRPr="003A5D16">
        <w:rPr>
          <w:sz w:val="26"/>
          <w:szCs w:val="26"/>
        </w:rPr>
        <w:tab/>
      </w:r>
      <w:r w:rsidR="00235ADF" w:rsidRPr="00235ADF">
        <w:rPr>
          <w:sz w:val="26"/>
          <w:szCs w:val="26"/>
        </w:rPr>
        <w:t>Перенести рассмотрение вопроса на более поздний срок.</w:t>
      </w:r>
    </w:p>
    <w:p w:rsidR="003A5D16" w:rsidRPr="003A5D16" w:rsidRDefault="003A5D16" w:rsidP="003A5D16">
      <w:pPr>
        <w:jc w:val="both"/>
        <w:rPr>
          <w:b/>
          <w:sz w:val="26"/>
          <w:szCs w:val="26"/>
        </w:rPr>
      </w:pPr>
      <w:r w:rsidRPr="003A5D16">
        <w:rPr>
          <w:b/>
          <w:sz w:val="26"/>
          <w:szCs w:val="26"/>
        </w:rPr>
        <w:t>Итоги голосования: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 xml:space="preserve">«ЗА» - 5 </w:t>
      </w:r>
      <w:r w:rsidRPr="003A5D16">
        <w:rPr>
          <w:sz w:val="26"/>
          <w:szCs w:val="26"/>
        </w:rPr>
        <w:t xml:space="preserve">(Д.Л. Гурьянов, Ю.П. Черментеева,  А.М. Аушев, К.А. </w:t>
      </w:r>
      <w:proofErr w:type="spellStart"/>
      <w:r w:rsidRPr="003A5D16">
        <w:rPr>
          <w:sz w:val="26"/>
          <w:szCs w:val="26"/>
        </w:rPr>
        <w:t>Иорданиди</w:t>
      </w:r>
      <w:proofErr w:type="spellEnd"/>
      <w:r w:rsidRPr="003A5D16">
        <w:rPr>
          <w:sz w:val="26"/>
          <w:szCs w:val="26"/>
        </w:rPr>
        <w:t xml:space="preserve">, И.А. </w:t>
      </w:r>
      <w:proofErr w:type="spellStart"/>
      <w:r w:rsidRPr="003A5D16">
        <w:rPr>
          <w:sz w:val="26"/>
          <w:szCs w:val="26"/>
        </w:rPr>
        <w:t>Шпинев</w:t>
      </w:r>
      <w:proofErr w:type="spellEnd"/>
      <w:r w:rsidRPr="003A5D16">
        <w:rPr>
          <w:sz w:val="26"/>
          <w:szCs w:val="26"/>
        </w:rPr>
        <w:t>)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>«ПРОТИВ»</w:t>
      </w:r>
      <w:r w:rsidRPr="003A5D16">
        <w:rPr>
          <w:sz w:val="26"/>
          <w:szCs w:val="26"/>
        </w:rPr>
        <w:t xml:space="preserve"> - нет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>«ВОЗДЕРЖАЛСЯ»</w:t>
      </w:r>
      <w:r w:rsidRPr="003A5D16">
        <w:rPr>
          <w:sz w:val="26"/>
          <w:szCs w:val="26"/>
        </w:rPr>
        <w:t xml:space="preserve"> - нет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sz w:val="26"/>
          <w:szCs w:val="26"/>
        </w:rPr>
        <w:t>Решение принято единогласно.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</w:p>
    <w:p w:rsidR="008E411C" w:rsidRDefault="003A5D16" w:rsidP="008E411C">
      <w:pPr>
        <w:tabs>
          <w:tab w:val="left" w:pos="1701"/>
        </w:tabs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>Вопрос №8:</w:t>
      </w:r>
      <w:r w:rsidRPr="003A5D16">
        <w:rPr>
          <w:b/>
          <w:sz w:val="26"/>
          <w:szCs w:val="26"/>
        </w:rPr>
        <w:tab/>
      </w:r>
      <w:r w:rsidR="008E411C" w:rsidRPr="008E411C">
        <w:rPr>
          <w:sz w:val="26"/>
          <w:szCs w:val="26"/>
        </w:rPr>
        <w:t>О снижении операционных расходов (затрат) не менее чем на 2-3 процента ежегодно.</w:t>
      </w:r>
    </w:p>
    <w:p w:rsidR="008E411C" w:rsidRPr="008E411C" w:rsidRDefault="003A5D16" w:rsidP="008E411C">
      <w:pPr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>Решение:</w:t>
      </w:r>
      <w:r w:rsidRPr="003A5D16">
        <w:rPr>
          <w:sz w:val="26"/>
          <w:szCs w:val="26"/>
        </w:rPr>
        <w:tab/>
      </w:r>
      <w:r w:rsidRPr="003A5D16">
        <w:rPr>
          <w:sz w:val="26"/>
          <w:szCs w:val="26"/>
        </w:rPr>
        <w:tab/>
      </w:r>
    </w:p>
    <w:p w:rsidR="008E411C" w:rsidRPr="008E411C" w:rsidRDefault="008E411C" w:rsidP="008E411C">
      <w:pPr>
        <w:jc w:val="both"/>
        <w:rPr>
          <w:sz w:val="26"/>
          <w:szCs w:val="26"/>
        </w:rPr>
      </w:pPr>
      <w:r w:rsidRPr="008E411C">
        <w:rPr>
          <w:sz w:val="26"/>
          <w:szCs w:val="26"/>
        </w:rPr>
        <w:t>Поручить Единоличному исполнительному органу Общества:</w:t>
      </w:r>
    </w:p>
    <w:p w:rsidR="008E411C" w:rsidRPr="008E411C" w:rsidRDefault="008E411C" w:rsidP="00235AD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E411C">
        <w:rPr>
          <w:sz w:val="26"/>
          <w:szCs w:val="26"/>
        </w:rPr>
        <w:t>1.</w:t>
      </w:r>
      <w:r w:rsidRPr="008E411C">
        <w:rPr>
          <w:sz w:val="26"/>
          <w:szCs w:val="26"/>
        </w:rPr>
        <w:tab/>
        <w:t>Разработать комплекс мер (перечень мероприятий), направленных на достижение значения показателя снижения операционных расходов (затрат) не менее чем на 2-3 процента ежегодно (далее - Показатель снижения ОР), с определением целевых значений показателей реализации указанных мероприятий.</w:t>
      </w:r>
    </w:p>
    <w:p w:rsidR="008E411C" w:rsidRPr="008E411C" w:rsidRDefault="008E411C" w:rsidP="00235AD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E411C">
        <w:rPr>
          <w:sz w:val="26"/>
          <w:szCs w:val="26"/>
        </w:rPr>
        <w:t>2.</w:t>
      </w:r>
      <w:r w:rsidRPr="008E411C">
        <w:rPr>
          <w:sz w:val="26"/>
          <w:szCs w:val="26"/>
        </w:rPr>
        <w:tab/>
        <w:t>Вынести на рассмотрение Совета директоров Общества корректировку бизнес-плана на 2015 год, в части корректировки параметров, обеспечивающих выполнение Показателя снижения ОР не менее чем на 2-3 процента ежегодно.</w:t>
      </w:r>
    </w:p>
    <w:p w:rsidR="008E411C" w:rsidRPr="008E411C" w:rsidRDefault="008E411C" w:rsidP="00235AD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E411C">
        <w:rPr>
          <w:sz w:val="26"/>
          <w:szCs w:val="26"/>
        </w:rPr>
        <w:t xml:space="preserve">Срок: 01.09.2015. </w:t>
      </w:r>
    </w:p>
    <w:p w:rsidR="008E411C" w:rsidRPr="008E411C" w:rsidRDefault="008E411C" w:rsidP="00235AD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E411C">
        <w:rPr>
          <w:sz w:val="26"/>
          <w:szCs w:val="26"/>
        </w:rPr>
        <w:t>3.</w:t>
      </w:r>
      <w:r w:rsidRPr="008E411C">
        <w:rPr>
          <w:sz w:val="26"/>
          <w:szCs w:val="26"/>
        </w:rPr>
        <w:tab/>
        <w:t>Обеспечить безусловное выполнение Показателя снижения ОР не менее чем на 2-3 процента по итогам работы за 2015 г. относительно 2014 года.</w:t>
      </w:r>
    </w:p>
    <w:p w:rsidR="003A5D16" w:rsidRPr="003A5D16" w:rsidRDefault="003A5D16" w:rsidP="003A5D16">
      <w:pPr>
        <w:jc w:val="both"/>
        <w:rPr>
          <w:b/>
          <w:sz w:val="26"/>
          <w:szCs w:val="26"/>
        </w:rPr>
      </w:pPr>
      <w:r w:rsidRPr="003A5D16">
        <w:rPr>
          <w:b/>
          <w:sz w:val="26"/>
          <w:szCs w:val="26"/>
        </w:rPr>
        <w:t>Итоги голосования: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 xml:space="preserve">«ЗА» - 5 </w:t>
      </w:r>
      <w:r w:rsidRPr="003A5D16">
        <w:rPr>
          <w:sz w:val="26"/>
          <w:szCs w:val="26"/>
        </w:rPr>
        <w:t xml:space="preserve">(Д.Л. Гурьянов, Ю.П. Черментеева,  А.М. Аушев, К.А. </w:t>
      </w:r>
      <w:proofErr w:type="spellStart"/>
      <w:r w:rsidRPr="003A5D16">
        <w:rPr>
          <w:sz w:val="26"/>
          <w:szCs w:val="26"/>
        </w:rPr>
        <w:t>Иорданиди</w:t>
      </w:r>
      <w:proofErr w:type="spellEnd"/>
      <w:r w:rsidRPr="003A5D16">
        <w:rPr>
          <w:sz w:val="26"/>
          <w:szCs w:val="26"/>
        </w:rPr>
        <w:t xml:space="preserve">, И.А. </w:t>
      </w:r>
      <w:proofErr w:type="spellStart"/>
      <w:r w:rsidRPr="003A5D16">
        <w:rPr>
          <w:sz w:val="26"/>
          <w:szCs w:val="26"/>
        </w:rPr>
        <w:t>Шпинев</w:t>
      </w:r>
      <w:proofErr w:type="spellEnd"/>
      <w:r w:rsidRPr="003A5D16">
        <w:rPr>
          <w:sz w:val="26"/>
          <w:szCs w:val="26"/>
        </w:rPr>
        <w:t>)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>«ПРОТИВ»</w:t>
      </w:r>
      <w:r w:rsidRPr="003A5D16">
        <w:rPr>
          <w:sz w:val="26"/>
          <w:szCs w:val="26"/>
        </w:rPr>
        <w:t xml:space="preserve"> - нет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>«ВОЗДЕРЖАЛСЯ»</w:t>
      </w:r>
      <w:r w:rsidRPr="003A5D16">
        <w:rPr>
          <w:sz w:val="26"/>
          <w:szCs w:val="26"/>
        </w:rPr>
        <w:t xml:space="preserve"> - нет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sz w:val="26"/>
          <w:szCs w:val="26"/>
        </w:rPr>
        <w:t>Решение принято единогласно.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</w:p>
    <w:p w:rsidR="003A5D16" w:rsidRPr="003A5D16" w:rsidRDefault="003A5D16" w:rsidP="008E411C">
      <w:pPr>
        <w:tabs>
          <w:tab w:val="left" w:pos="1701"/>
        </w:tabs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>Вопрос №9:</w:t>
      </w:r>
      <w:r w:rsidR="008E411C" w:rsidRPr="008E411C">
        <w:t xml:space="preserve"> </w:t>
      </w:r>
      <w:r w:rsidR="008E411C" w:rsidRPr="008E411C">
        <w:rPr>
          <w:b/>
          <w:sz w:val="26"/>
          <w:szCs w:val="26"/>
        </w:rPr>
        <w:tab/>
      </w:r>
      <w:r w:rsidR="008E411C" w:rsidRPr="008E411C">
        <w:rPr>
          <w:sz w:val="26"/>
          <w:szCs w:val="26"/>
        </w:rPr>
        <w:t>Об утверждении внутреннего документа Общества «Регламент прохождения платежей ОАО «Севкавказэнерго».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>Решение:</w:t>
      </w:r>
      <w:r w:rsidRPr="003A5D16">
        <w:rPr>
          <w:sz w:val="26"/>
          <w:szCs w:val="26"/>
        </w:rPr>
        <w:tab/>
      </w:r>
    </w:p>
    <w:p w:rsidR="004044CD" w:rsidRDefault="003A5D16" w:rsidP="003A5D16">
      <w:pPr>
        <w:jc w:val="both"/>
        <w:rPr>
          <w:sz w:val="26"/>
          <w:szCs w:val="26"/>
        </w:rPr>
      </w:pPr>
      <w:r w:rsidRPr="003A5D16">
        <w:rPr>
          <w:sz w:val="26"/>
          <w:szCs w:val="26"/>
        </w:rPr>
        <w:tab/>
      </w:r>
      <w:r w:rsidR="004044CD" w:rsidRPr="004044CD">
        <w:rPr>
          <w:sz w:val="26"/>
          <w:szCs w:val="26"/>
        </w:rPr>
        <w:t>Утвердить внутренний документ Общества «Регламент прохождения платежей ОАО «Севкавказэнерго» согласно Приложению 7 к настоящему решению.</w:t>
      </w:r>
    </w:p>
    <w:p w:rsidR="003A5D16" w:rsidRPr="003A5D16" w:rsidRDefault="003A5D16" w:rsidP="003A5D16">
      <w:pPr>
        <w:jc w:val="both"/>
        <w:rPr>
          <w:b/>
          <w:sz w:val="26"/>
          <w:szCs w:val="26"/>
        </w:rPr>
      </w:pPr>
      <w:r w:rsidRPr="003A5D16">
        <w:rPr>
          <w:b/>
          <w:sz w:val="26"/>
          <w:szCs w:val="26"/>
        </w:rPr>
        <w:t>Итоги голосования: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 xml:space="preserve">«ЗА» - 5 </w:t>
      </w:r>
      <w:r w:rsidRPr="003A5D16">
        <w:rPr>
          <w:sz w:val="26"/>
          <w:szCs w:val="26"/>
        </w:rPr>
        <w:t xml:space="preserve">(Д.Л. Гурьянов, Ю.П. Черментеева,  А.М. Аушев, К.А. </w:t>
      </w:r>
      <w:proofErr w:type="spellStart"/>
      <w:r w:rsidRPr="003A5D16">
        <w:rPr>
          <w:sz w:val="26"/>
          <w:szCs w:val="26"/>
        </w:rPr>
        <w:t>Иорданиди</w:t>
      </w:r>
      <w:proofErr w:type="spellEnd"/>
      <w:r w:rsidRPr="003A5D16">
        <w:rPr>
          <w:sz w:val="26"/>
          <w:szCs w:val="26"/>
        </w:rPr>
        <w:t xml:space="preserve">, И.А. </w:t>
      </w:r>
      <w:proofErr w:type="spellStart"/>
      <w:r w:rsidRPr="003A5D16">
        <w:rPr>
          <w:sz w:val="26"/>
          <w:szCs w:val="26"/>
        </w:rPr>
        <w:t>Шпинев</w:t>
      </w:r>
      <w:proofErr w:type="spellEnd"/>
      <w:r w:rsidRPr="003A5D16">
        <w:rPr>
          <w:sz w:val="26"/>
          <w:szCs w:val="26"/>
        </w:rPr>
        <w:t>)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>«ПРОТИВ»</w:t>
      </w:r>
      <w:r w:rsidRPr="003A5D16">
        <w:rPr>
          <w:sz w:val="26"/>
          <w:szCs w:val="26"/>
        </w:rPr>
        <w:t xml:space="preserve"> - нет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b/>
          <w:sz w:val="26"/>
          <w:szCs w:val="26"/>
        </w:rPr>
        <w:t>«ВОЗДЕРЖАЛСЯ»</w:t>
      </w:r>
      <w:r w:rsidRPr="003A5D16">
        <w:rPr>
          <w:sz w:val="26"/>
          <w:szCs w:val="26"/>
        </w:rPr>
        <w:t xml:space="preserve"> - нет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  <w:r w:rsidRPr="003A5D16">
        <w:rPr>
          <w:sz w:val="26"/>
          <w:szCs w:val="26"/>
        </w:rPr>
        <w:t>Решение принято единогласно.</w:t>
      </w:r>
    </w:p>
    <w:p w:rsidR="003A5D16" w:rsidRPr="003A5D16" w:rsidRDefault="003A5D16" w:rsidP="003A5D16">
      <w:pPr>
        <w:jc w:val="both"/>
        <w:rPr>
          <w:sz w:val="26"/>
          <w:szCs w:val="26"/>
        </w:rPr>
      </w:pPr>
    </w:p>
    <w:p w:rsidR="003A5D16" w:rsidRPr="003A5D16" w:rsidRDefault="003A5D16" w:rsidP="003A5D16">
      <w:pPr>
        <w:jc w:val="both"/>
        <w:rPr>
          <w:sz w:val="28"/>
          <w:szCs w:val="28"/>
        </w:rPr>
      </w:pPr>
    </w:p>
    <w:p w:rsidR="007C7B83" w:rsidRPr="007C7B83" w:rsidRDefault="007C7B83" w:rsidP="007C7B83">
      <w:pPr>
        <w:jc w:val="both"/>
        <w:rPr>
          <w:sz w:val="28"/>
          <w:szCs w:val="28"/>
        </w:rPr>
      </w:pPr>
    </w:p>
    <w:p w:rsidR="0097447D" w:rsidRPr="00780A33" w:rsidRDefault="0097447D" w:rsidP="008908DA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780A33" w:rsidTr="00F755B7">
        <w:trPr>
          <w:trHeight w:val="626"/>
        </w:trPr>
        <w:tc>
          <w:tcPr>
            <w:tcW w:w="6629" w:type="dxa"/>
          </w:tcPr>
          <w:p w:rsidR="00D07BA8" w:rsidRPr="00780A33" w:rsidRDefault="00283103" w:rsidP="00283103">
            <w:pPr>
              <w:rPr>
                <w:i/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>П</w:t>
            </w:r>
            <w:r w:rsidR="005E419D" w:rsidRPr="00780A33">
              <w:rPr>
                <w:sz w:val="26"/>
                <w:szCs w:val="26"/>
              </w:rPr>
              <w:t>редседатель</w:t>
            </w:r>
            <w:r w:rsidR="00D07BA8" w:rsidRPr="00780A33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Pr="00780A33" w:rsidRDefault="00D07BA8" w:rsidP="00A01B22">
            <w:pPr>
              <w:rPr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 xml:space="preserve">      </w:t>
            </w:r>
            <w:r w:rsidR="00E40BDB" w:rsidRPr="00780A33">
              <w:rPr>
                <w:sz w:val="26"/>
                <w:szCs w:val="26"/>
              </w:rPr>
              <w:t xml:space="preserve">   </w:t>
            </w:r>
            <w:r w:rsidR="005E419D" w:rsidRPr="00780A33">
              <w:rPr>
                <w:sz w:val="26"/>
                <w:szCs w:val="26"/>
              </w:rPr>
              <w:t>Д.Л. Гурьянов</w:t>
            </w:r>
          </w:p>
          <w:p w:rsidR="00E40BDB" w:rsidRPr="00780A33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  <w:tr w:rsidR="007A1008" w:rsidRPr="00E40BDB" w:rsidTr="00E33F58">
        <w:trPr>
          <w:trHeight w:val="615"/>
        </w:trPr>
        <w:tc>
          <w:tcPr>
            <w:tcW w:w="6629" w:type="dxa"/>
          </w:tcPr>
          <w:p w:rsidR="007A1008" w:rsidRDefault="007A100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A1008" w:rsidRDefault="007A1008" w:rsidP="00E40BDB">
            <w:pPr>
              <w:rPr>
                <w:sz w:val="26"/>
                <w:szCs w:val="26"/>
              </w:rPr>
            </w:pPr>
          </w:p>
        </w:tc>
      </w:tr>
    </w:tbl>
    <w:p w:rsidR="007B4AAD" w:rsidRDefault="007B4AAD" w:rsidP="007A1008"/>
    <w:sectPr w:rsidR="007B4AAD" w:rsidSect="008908D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8BC"/>
    <w:multiLevelType w:val="hybridMultilevel"/>
    <w:tmpl w:val="19B45420"/>
    <w:lvl w:ilvl="0" w:tplc="BE8CA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041BF"/>
    <w:multiLevelType w:val="hybridMultilevel"/>
    <w:tmpl w:val="DC8C7E66"/>
    <w:lvl w:ilvl="0" w:tplc="C716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41FA"/>
    <w:multiLevelType w:val="singleLevel"/>
    <w:tmpl w:val="907A3BA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54A6E"/>
    <w:multiLevelType w:val="hybridMultilevel"/>
    <w:tmpl w:val="2B9C802E"/>
    <w:lvl w:ilvl="0" w:tplc="848A19A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013DB"/>
    <w:rsid w:val="00020D8D"/>
    <w:rsid w:val="00023993"/>
    <w:rsid w:val="00050EA3"/>
    <w:rsid w:val="00067661"/>
    <w:rsid w:val="0006767F"/>
    <w:rsid w:val="000F4006"/>
    <w:rsid w:val="00101CF4"/>
    <w:rsid w:val="00116614"/>
    <w:rsid w:val="00116C69"/>
    <w:rsid w:val="00130247"/>
    <w:rsid w:val="00135FE1"/>
    <w:rsid w:val="001376BE"/>
    <w:rsid w:val="00147C2C"/>
    <w:rsid w:val="00165356"/>
    <w:rsid w:val="00173C63"/>
    <w:rsid w:val="00174FC8"/>
    <w:rsid w:val="00195A00"/>
    <w:rsid w:val="001A6D00"/>
    <w:rsid w:val="001B67E1"/>
    <w:rsid w:val="001E1B72"/>
    <w:rsid w:val="001E7002"/>
    <w:rsid w:val="001F195A"/>
    <w:rsid w:val="001F7945"/>
    <w:rsid w:val="00204541"/>
    <w:rsid w:val="0021216E"/>
    <w:rsid w:val="002326D8"/>
    <w:rsid w:val="00235ADF"/>
    <w:rsid w:val="0024368B"/>
    <w:rsid w:val="002504A2"/>
    <w:rsid w:val="00260B7D"/>
    <w:rsid w:val="00271265"/>
    <w:rsid w:val="00271935"/>
    <w:rsid w:val="002733D3"/>
    <w:rsid w:val="00283103"/>
    <w:rsid w:val="002872F7"/>
    <w:rsid w:val="00291D24"/>
    <w:rsid w:val="00292B83"/>
    <w:rsid w:val="002C068A"/>
    <w:rsid w:val="002E4AA7"/>
    <w:rsid w:val="002F3F3D"/>
    <w:rsid w:val="00311F56"/>
    <w:rsid w:val="00352741"/>
    <w:rsid w:val="003A2A85"/>
    <w:rsid w:val="003A37A6"/>
    <w:rsid w:val="003A5D16"/>
    <w:rsid w:val="003B5945"/>
    <w:rsid w:val="003C45C6"/>
    <w:rsid w:val="003D4ED6"/>
    <w:rsid w:val="004044CD"/>
    <w:rsid w:val="004206CA"/>
    <w:rsid w:val="0043035B"/>
    <w:rsid w:val="004473C9"/>
    <w:rsid w:val="00455BE2"/>
    <w:rsid w:val="0046563B"/>
    <w:rsid w:val="00476185"/>
    <w:rsid w:val="004C7E6A"/>
    <w:rsid w:val="004D063E"/>
    <w:rsid w:val="004E6522"/>
    <w:rsid w:val="004F55F9"/>
    <w:rsid w:val="005300CD"/>
    <w:rsid w:val="00530DB5"/>
    <w:rsid w:val="0056394A"/>
    <w:rsid w:val="005A2DAF"/>
    <w:rsid w:val="005D2ACA"/>
    <w:rsid w:val="005E2FC9"/>
    <w:rsid w:val="005E419D"/>
    <w:rsid w:val="005F258E"/>
    <w:rsid w:val="006358A1"/>
    <w:rsid w:val="00651A2F"/>
    <w:rsid w:val="00654A9F"/>
    <w:rsid w:val="0066740A"/>
    <w:rsid w:val="00695BA5"/>
    <w:rsid w:val="006B004A"/>
    <w:rsid w:val="006D114F"/>
    <w:rsid w:val="006F09FE"/>
    <w:rsid w:val="00701500"/>
    <w:rsid w:val="00701A54"/>
    <w:rsid w:val="007375CD"/>
    <w:rsid w:val="00756898"/>
    <w:rsid w:val="00780A33"/>
    <w:rsid w:val="007A1008"/>
    <w:rsid w:val="007A3D85"/>
    <w:rsid w:val="007B4AAD"/>
    <w:rsid w:val="007C7B83"/>
    <w:rsid w:val="008224FB"/>
    <w:rsid w:val="00823B94"/>
    <w:rsid w:val="0085050F"/>
    <w:rsid w:val="008519A4"/>
    <w:rsid w:val="00855E0A"/>
    <w:rsid w:val="00887DD3"/>
    <w:rsid w:val="008908DA"/>
    <w:rsid w:val="008A3AD0"/>
    <w:rsid w:val="008D72DD"/>
    <w:rsid w:val="008E218B"/>
    <w:rsid w:val="008E411C"/>
    <w:rsid w:val="008E7FB8"/>
    <w:rsid w:val="00900864"/>
    <w:rsid w:val="0091225F"/>
    <w:rsid w:val="00921E56"/>
    <w:rsid w:val="009608DA"/>
    <w:rsid w:val="009710BC"/>
    <w:rsid w:val="00973100"/>
    <w:rsid w:val="0097447D"/>
    <w:rsid w:val="009A19FF"/>
    <w:rsid w:val="009B38F6"/>
    <w:rsid w:val="009C54D3"/>
    <w:rsid w:val="009D055A"/>
    <w:rsid w:val="009F3D7A"/>
    <w:rsid w:val="00A01B22"/>
    <w:rsid w:val="00A139A8"/>
    <w:rsid w:val="00A3574A"/>
    <w:rsid w:val="00A370CB"/>
    <w:rsid w:val="00A511FE"/>
    <w:rsid w:val="00A6086A"/>
    <w:rsid w:val="00A61428"/>
    <w:rsid w:val="00A63393"/>
    <w:rsid w:val="00A642A2"/>
    <w:rsid w:val="00A73515"/>
    <w:rsid w:val="00A9079D"/>
    <w:rsid w:val="00AF4507"/>
    <w:rsid w:val="00B21753"/>
    <w:rsid w:val="00B258DB"/>
    <w:rsid w:val="00B4385A"/>
    <w:rsid w:val="00B77B35"/>
    <w:rsid w:val="00BA120D"/>
    <w:rsid w:val="00BA6003"/>
    <w:rsid w:val="00BD281A"/>
    <w:rsid w:val="00BD7825"/>
    <w:rsid w:val="00BE0894"/>
    <w:rsid w:val="00BE195F"/>
    <w:rsid w:val="00BE65BC"/>
    <w:rsid w:val="00BF45A6"/>
    <w:rsid w:val="00C005B6"/>
    <w:rsid w:val="00C20D98"/>
    <w:rsid w:val="00C344BE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08F2"/>
    <w:rsid w:val="00DF16D5"/>
    <w:rsid w:val="00DF54E3"/>
    <w:rsid w:val="00E0705D"/>
    <w:rsid w:val="00E10FC4"/>
    <w:rsid w:val="00E33F58"/>
    <w:rsid w:val="00E40BDB"/>
    <w:rsid w:val="00EC7424"/>
    <w:rsid w:val="00ED5FB9"/>
    <w:rsid w:val="00EE17EE"/>
    <w:rsid w:val="00EE3B10"/>
    <w:rsid w:val="00EE7179"/>
    <w:rsid w:val="00F13900"/>
    <w:rsid w:val="00F220A8"/>
    <w:rsid w:val="00F3471E"/>
    <w:rsid w:val="00F529AF"/>
    <w:rsid w:val="00F560D1"/>
    <w:rsid w:val="00F564C3"/>
    <w:rsid w:val="00F63984"/>
    <w:rsid w:val="00F72975"/>
    <w:rsid w:val="00F755B7"/>
    <w:rsid w:val="00F75A26"/>
    <w:rsid w:val="00F8221A"/>
    <w:rsid w:val="00F90009"/>
    <w:rsid w:val="00F973CC"/>
    <w:rsid w:val="00F97D9F"/>
    <w:rsid w:val="00FA01B9"/>
    <w:rsid w:val="00FA61E2"/>
    <w:rsid w:val="00FE5467"/>
    <w:rsid w:val="00FF1CFF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505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0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0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0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0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505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0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0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0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0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D4FB-E617-492D-BDF1-1D6AFD2B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Николова Залина Юрьевна</cp:lastModifiedBy>
  <cp:revision>4</cp:revision>
  <cp:lastPrinted>2014-10-27T12:17:00Z</cp:lastPrinted>
  <dcterms:created xsi:type="dcterms:W3CDTF">2015-06-26T14:25:00Z</dcterms:created>
  <dcterms:modified xsi:type="dcterms:W3CDTF">2015-06-29T07:41:00Z</dcterms:modified>
</cp:coreProperties>
</file>